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452"/>
        <w:gridCol w:w="1886"/>
      </w:tblGrid>
      <w:tr w:rsidR="00AE30D5" w:rsidRPr="00DE0E1A" w14:paraId="67A8D896" w14:textId="77777777">
        <w:trPr>
          <w:trHeight w:val="274"/>
        </w:trPr>
        <w:tc>
          <w:tcPr>
            <w:tcW w:w="950" w:type="pct"/>
            <w:vAlign w:val="center"/>
          </w:tcPr>
          <w:p w14:paraId="75AF0290" w14:textId="77777777" w:rsidR="00AE30D5" w:rsidRPr="00DE0E1A" w:rsidRDefault="00AE30D5" w:rsidP="00EC4EFA">
            <w:pPr>
              <w:jc w:val="center"/>
              <w:rPr>
                <w:b/>
                <w:bCs/>
                <w:i/>
                <w:iCs/>
                <w:color w:val="008000"/>
                <w:sz w:val="28"/>
                <w:szCs w:val="28"/>
              </w:rPr>
            </w:pPr>
          </w:p>
        </w:tc>
        <w:tc>
          <w:tcPr>
            <w:tcW w:w="3009" w:type="pct"/>
            <w:shd w:val="clear" w:color="auto" w:fill="F3F3F3"/>
            <w:vAlign w:val="center"/>
          </w:tcPr>
          <w:p w14:paraId="56024380" w14:textId="77777777" w:rsidR="00AE30D5" w:rsidRPr="00556F50" w:rsidRDefault="00AE30D5" w:rsidP="00E63CDE">
            <w:pPr>
              <w:jc w:val="center"/>
              <w:rPr>
                <w:rFonts w:asciiTheme="minorHAnsi" w:hAnsiTheme="minorHAnsi" w:cstheme="minorHAnsi"/>
                <w:smallCaps/>
                <w:sz w:val="28"/>
                <w:szCs w:val="28"/>
              </w:rPr>
            </w:pPr>
            <w:r w:rsidRPr="00556F50">
              <w:rPr>
                <w:rFonts w:asciiTheme="minorHAnsi" w:hAnsiTheme="minorHAnsi" w:cstheme="minorHAnsi"/>
                <w:b/>
                <w:bCs/>
                <w:smallCaps/>
                <w:color w:val="000080"/>
                <w:sz w:val="28"/>
                <w:szCs w:val="28"/>
              </w:rPr>
              <w:t>Fiche descriptive de la formation</w:t>
            </w:r>
          </w:p>
        </w:tc>
        <w:tc>
          <w:tcPr>
            <w:tcW w:w="1041" w:type="pct"/>
          </w:tcPr>
          <w:p w14:paraId="2FE462A3" w14:textId="77777777" w:rsidR="00AE30D5" w:rsidRPr="00DE0E1A" w:rsidRDefault="00AE30D5" w:rsidP="00EC4EFA">
            <w:pPr>
              <w:jc w:val="center"/>
              <w:rPr>
                <w:color w:val="FF0000"/>
                <w:sz w:val="28"/>
                <w:szCs w:val="28"/>
              </w:rPr>
            </w:pPr>
          </w:p>
        </w:tc>
      </w:tr>
      <w:tr w:rsidR="00AE30D5" w:rsidRPr="00DE0E1A" w14:paraId="4F3045C5" w14:textId="77777777">
        <w:trPr>
          <w:trHeight w:val="3050"/>
        </w:trPr>
        <w:tc>
          <w:tcPr>
            <w:tcW w:w="5000" w:type="pct"/>
            <w:gridSpan w:val="3"/>
          </w:tcPr>
          <w:p w14:paraId="5389D65F" w14:textId="77777777" w:rsidR="00AE30D5" w:rsidRPr="00AF34ED" w:rsidRDefault="00AE30D5" w:rsidP="00EC4EFA">
            <w:pPr>
              <w:pStyle w:val="Corpsdetexte3"/>
              <w:rPr>
                <w:rFonts w:ascii="Times New Roman" w:hAnsi="Times New Roman" w:cs="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4492"/>
              <w:gridCol w:w="2899"/>
            </w:tblGrid>
            <w:tr w:rsidR="00AE30D5" w:rsidRPr="00DE0E1A" w14:paraId="5E8AF587" w14:textId="77777777">
              <w:trPr>
                <w:cantSplit/>
                <w:jc w:val="center"/>
              </w:trPr>
              <w:tc>
                <w:tcPr>
                  <w:tcW w:w="1255" w:type="dxa"/>
                  <w:vMerge w:val="restart"/>
                  <w:tcBorders>
                    <w:top w:val="single" w:sz="4" w:space="0" w:color="auto"/>
                    <w:left w:val="single" w:sz="4" w:space="0" w:color="auto"/>
                    <w:bottom w:val="single" w:sz="4" w:space="0" w:color="auto"/>
                    <w:right w:val="single" w:sz="4" w:space="0" w:color="auto"/>
                  </w:tcBorders>
                </w:tcPr>
                <w:p w14:paraId="69F1D938" w14:textId="77777777" w:rsidR="00AE30D5" w:rsidRPr="00DE0E1A" w:rsidRDefault="00DB7482" w:rsidP="00EC4EFA">
                  <w:pPr>
                    <w:pStyle w:val="Corpsdetexte3"/>
                    <w:rPr>
                      <w:rFonts w:ascii="Times New Roman" w:hAnsi="Times New Roman" w:cs="Times New Roman"/>
                      <w:sz w:val="18"/>
                      <w:szCs w:val="18"/>
                    </w:rPr>
                  </w:pPr>
                  <w:r>
                    <w:rPr>
                      <w:rFonts w:ascii="Times New Roman" w:hAnsi="Times New Roman" w:cs="Times New Roman"/>
                      <w:noProof/>
                    </w:rPr>
                    <w:drawing>
                      <wp:inline distT="0" distB="0" distL="0" distR="0" wp14:anchorId="5331A034" wp14:editId="31DBC45B">
                        <wp:extent cx="779145" cy="1073150"/>
                        <wp:effectExtent l="0" t="0" r="0"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gtfo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 cy="1073150"/>
                                </a:xfrm>
                                <a:prstGeom prst="rect">
                                  <a:avLst/>
                                </a:prstGeom>
                                <a:noFill/>
                                <a:ln>
                                  <a:noFill/>
                                </a:ln>
                              </pic:spPr>
                            </pic:pic>
                          </a:graphicData>
                        </a:graphic>
                      </wp:inline>
                    </w:drawing>
                  </w:r>
                </w:p>
              </w:tc>
              <w:tc>
                <w:tcPr>
                  <w:tcW w:w="48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2729F5" w14:textId="77777777" w:rsidR="00AE30D5" w:rsidRPr="002426EE" w:rsidRDefault="00AE30D5" w:rsidP="00D30E4A">
                  <w:pPr>
                    <w:spacing w:line="240" w:lineRule="atLeast"/>
                    <w:ind w:left="213" w:hanging="213"/>
                    <w:rPr>
                      <w:rFonts w:asciiTheme="minorHAnsi" w:hAnsiTheme="minorHAnsi"/>
                      <w:b/>
                      <w:bCs/>
                      <w:kern w:val="16"/>
                      <w:sz w:val="20"/>
                      <w:szCs w:val="20"/>
                    </w:rPr>
                  </w:pPr>
                  <w:r w:rsidRPr="002426EE">
                    <w:rPr>
                      <w:rFonts w:asciiTheme="minorHAnsi" w:hAnsiTheme="minorHAnsi"/>
                      <w:b/>
                      <w:bCs/>
                      <w:kern w:val="16"/>
                      <w:sz w:val="20"/>
                      <w:szCs w:val="20"/>
                    </w:rPr>
                    <w:t>La Formation syndicale Cgt</w:t>
                  </w:r>
                  <w:r w:rsidR="00D30E4A">
                    <w:rPr>
                      <w:rFonts w:asciiTheme="minorHAnsi" w:hAnsiTheme="minorHAnsi"/>
                      <w:b/>
                      <w:bCs/>
                      <w:kern w:val="16"/>
                      <w:sz w:val="20"/>
                      <w:szCs w:val="20"/>
                    </w:rPr>
                    <w:t xml:space="preserve"> </w:t>
                  </w:r>
                  <w:r w:rsidRPr="002426EE">
                    <w:rPr>
                      <w:rFonts w:asciiTheme="minorHAnsi" w:hAnsiTheme="minorHAnsi"/>
                      <w:b/>
                      <w:bCs/>
                      <w:kern w:val="16"/>
                      <w:sz w:val="20"/>
                      <w:szCs w:val="20"/>
                    </w:rPr>
                    <w:t>Prudis</w:t>
                  </w:r>
                </w:p>
                <w:p w14:paraId="3F819C6E" w14:textId="77777777" w:rsidR="00AE30D5" w:rsidRPr="002426EE" w:rsidRDefault="00AE30D5" w:rsidP="00EC4EFA">
                  <w:pPr>
                    <w:pStyle w:val="Corpsdetexte3"/>
                    <w:rPr>
                      <w:rFonts w:asciiTheme="minorHAnsi" w:hAnsiTheme="minorHAnsi" w:cs="Times New Roman"/>
                      <w:kern w:val="16"/>
                      <w:sz w:val="20"/>
                      <w:szCs w:val="20"/>
                    </w:rPr>
                  </w:pPr>
                  <w:r w:rsidRPr="002426EE">
                    <w:rPr>
                      <w:rFonts w:asciiTheme="minorHAnsi" w:hAnsiTheme="minorHAnsi" w:cs="Times New Roman"/>
                      <w:kern w:val="16"/>
                      <w:sz w:val="20"/>
                      <w:szCs w:val="20"/>
                    </w:rPr>
                    <w:t xml:space="preserve">Espace vie syndicale </w:t>
                  </w:r>
                </w:p>
                <w:p w14:paraId="6A5B0EAF" w14:textId="77777777" w:rsidR="00AE30D5" w:rsidRPr="002426EE" w:rsidRDefault="00AE30D5" w:rsidP="00EC4EFA">
                  <w:pPr>
                    <w:pStyle w:val="Corpsdetexte3"/>
                    <w:rPr>
                      <w:rFonts w:asciiTheme="minorHAnsi" w:hAnsiTheme="minorHAnsi" w:cs="Times New Roman"/>
                      <w:kern w:val="16"/>
                      <w:sz w:val="20"/>
                      <w:szCs w:val="20"/>
                    </w:rPr>
                  </w:pPr>
                  <w:r w:rsidRPr="002426EE">
                    <w:rPr>
                      <w:rFonts w:asciiTheme="minorHAnsi" w:hAnsiTheme="minorHAnsi" w:cs="Times New Roman"/>
                      <w:kern w:val="16"/>
                      <w:sz w:val="20"/>
                      <w:szCs w:val="20"/>
                    </w:rPr>
                    <w:t xml:space="preserve">263, rue de Paris </w:t>
                  </w:r>
                </w:p>
                <w:p w14:paraId="424F50E7" w14:textId="77777777" w:rsidR="00AE30D5" w:rsidRPr="002426EE" w:rsidRDefault="00AE30D5" w:rsidP="00EC4EFA">
                  <w:pPr>
                    <w:pStyle w:val="Corpsdetexte3"/>
                    <w:rPr>
                      <w:rFonts w:asciiTheme="minorHAnsi" w:hAnsiTheme="minorHAnsi" w:cs="Times New Roman"/>
                      <w:kern w:val="16"/>
                      <w:sz w:val="20"/>
                      <w:szCs w:val="20"/>
                    </w:rPr>
                  </w:pPr>
                  <w:r w:rsidRPr="002426EE">
                    <w:rPr>
                      <w:rFonts w:asciiTheme="minorHAnsi" w:hAnsiTheme="minorHAnsi" w:cs="Times New Roman"/>
                      <w:kern w:val="16"/>
                      <w:sz w:val="20"/>
                      <w:szCs w:val="20"/>
                    </w:rPr>
                    <w:t xml:space="preserve">Case 4-3 </w:t>
                  </w:r>
                </w:p>
                <w:p w14:paraId="77DF7506" w14:textId="77777777" w:rsidR="00AE30D5" w:rsidRPr="002426EE" w:rsidRDefault="00AE30D5" w:rsidP="00EC4EFA">
                  <w:pPr>
                    <w:pStyle w:val="Corpsdetexte3"/>
                    <w:rPr>
                      <w:rFonts w:asciiTheme="minorHAnsi" w:hAnsiTheme="minorHAnsi" w:cs="Times New Roman"/>
                      <w:sz w:val="20"/>
                      <w:szCs w:val="20"/>
                    </w:rPr>
                  </w:pPr>
                  <w:r w:rsidRPr="002426EE">
                    <w:rPr>
                      <w:rFonts w:asciiTheme="minorHAnsi" w:hAnsiTheme="minorHAnsi" w:cs="Times New Roman"/>
                      <w:kern w:val="16"/>
                      <w:sz w:val="20"/>
                      <w:szCs w:val="20"/>
                    </w:rPr>
                    <w:t>93516 Montreuil Cedex</w:t>
                  </w:r>
                </w:p>
              </w:tc>
              <w:tc>
                <w:tcPr>
                  <w:tcW w:w="30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AA923CE" w14:textId="77777777" w:rsidR="008C0667" w:rsidRDefault="00AE30D5" w:rsidP="008C0667">
                  <w:pPr>
                    <w:pStyle w:val="Corpsdetexte3"/>
                    <w:rPr>
                      <w:rFonts w:asciiTheme="minorHAnsi" w:hAnsiTheme="minorHAnsi" w:cs="Times New Roman"/>
                      <w:kern w:val="16"/>
                      <w:sz w:val="20"/>
                      <w:szCs w:val="20"/>
                    </w:rPr>
                  </w:pPr>
                  <w:r w:rsidRPr="002426EE">
                    <w:rPr>
                      <w:rFonts w:asciiTheme="minorHAnsi" w:hAnsiTheme="minorHAnsi" w:cs="Times New Roman"/>
                      <w:kern w:val="16"/>
                      <w:sz w:val="20"/>
                      <w:szCs w:val="20"/>
                    </w:rPr>
                    <w:t>Tél : 01.55.82.82.15</w:t>
                  </w:r>
                  <w:r w:rsidR="008C0667" w:rsidRPr="002426EE">
                    <w:rPr>
                      <w:rFonts w:asciiTheme="minorHAnsi" w:hAnsiTheme="minorHAnsi" w:cs="Times New Roman"/>
                      <w:kern w:val="16"/>
                      <w:sz w:val="20"/>
                      <w:szCs w:val="20"/>
                    </w:rPr>
                    <w:t xml:space="preserve"> </w:t>
                  </w:r>
                </w:p>
                <w:p w14:paraId="7DA0BFDE" w14:textId="35CF6569" w:rsidR="008C0667" w:rsidRPr="002426EE" w:rsidRDefault="008C0667" w:rsidP="008C0667">
                  <w:pPr>
                    <w:pStyle w:val="Corpsdetexte3"/>
                    <w:rPr>
                      <w:rFonts w:asciiTheme="minorHAnsi" w:hAnsiTheme="minorHAnsi" w:cs="Times New Roman"/>
                      <w:kern w:val="16"/>
                      <w:sz w:val="20"/>
                      <w:szCs w:val="20"/>
                    </w:rPr>
                  </w:pPr>
                  <w:r w:rsidRPr="002426EE">
                    <w:rPr>
                      <w:rFonts w:asciiTheme="minorHAnsi" w:hAnsiTheme="minorHAnsi" w:cs="Times New Roman"/>
                      <w:kern w:val="16"/>
                      <w:sz w:val="20"/>
                      <w:szCs w:val="20"/>
                    </w:rPr>
                    <w:t xml:space="preserve">Courriel : </w:t>
                  </w:r>
                  <w:hyperlink r:id="rId8" w:history="1">
                    <w:r w:rsidRPr="002426EE">
                      <w:rPr>
                        <w:rStyle w:val="Lienhypertexte"/>
                        <w:rFonts w:asciiTheme="minorHAnsi" w:hAnsiTheme="minorHAnsi" w:cs="Times New Roman"/>
                        <w:kern w:val="16"/>
                        <w:sz w:val="20"/>
                        <w:szCs w:val="20"/>
                      </w:rPr>
                      <w:t>prudis@cgt.fr</w:t>
                    </w:r>
                  </w:hyperlink>
                </w:p>
                <w:p w14:paraId="52994F7B" w14:textId="77777777" w:rsidR="00AE30D5" w:rsidRPr="002426EE" w:rsidRDefault="00AE30D5" w:rsidP="00FA50FB">
                  <w:pPr>
                    <w:pStyle w:val="Corpsdetexte3"/>
                    <w:rPr>
                      <w:rFonts w:asciiTheme="minorHAnsi" w:hAnsiTheme="minorHAnsi" w:cs="Times New Roman"/>
                      <w:kern w:val="16"/>
                      <w:sz w:val="20"/>
                      <w:szCs w:val="20"/>
                    </w:rPr>
                  </w:pPr>
                </w:p>
              </w:tc>
            </w:tr>
            <w:tr w:rsidR="00AE30D5" w:rsidRPr="00DE0E1A" w14:paraId="6C7B4393" w14:textId="77777777">
              <w:trPr>
                <w:cantSplit/>
                <w:trHeight w:val="567"/>
                <w:jc w:val="center"/>
              </w:trPr>
              <w:tc>
                <w:tcPr>
                  <w:tcW w:w="1255" w:type="dxa"/>
                  <w:vMerge/>
                  <w:tcBorders>
                    <w:top w:val="single" w:sz="4" w:space="0" w:color="auto"/>
                    <w:left w:val="single" w:sz="4" w:space="0" w:color="auto"/>
                    <w:bottom w:val="single" w:sz="4" w:space="0" w:color="auto"/>
                    <w:right w:val="single" w:sz="4" w:space="0" w:color="auto"/>
                  </w:tcBorders>
                </w:tcPr>
                <w:p w14:paraId="13FA1FB3" w14:textId="77777777" w:rsidR="00AE30D5" w:rsidRPr="00DE0E1A" w:rsidRDefault="00AE30D5" w:rsidP="00EC4EFA">
                  <w:pPr>
                    <w:pStyle w:val="Corpsdetexte3"/>
                    <w:rPr>
                      <w:rFonts w:ascii="Times New Roman" w:hAnsi="Times New Roman" w:cs="Times New Roman"/>
                      <w:sz w:val="18"/>
                      <w:szCs w:val="18"/>
                    </w:rPr>
                  </w:pPr>
                </w:p>
              </w:tc>
              <w:tc>
                <w:tcPr>
                  <w:tcW w:w="7929" w:type="dxa"/>
                  <w:gridSpan w:val="2"/>
                  <w:tcBorders>
                    <w:top w:val="single" w:sz="4" w:space="0" w:color="auto"/>
                    <w:left w:val="single" w:sz="4" w:space="0" w:color="auto"/>
                    <w:bottom w:val="single" w:sz="4" w:space="0" w:color="auto"/>
                    <w:right w:val="single" w:sz="4" w:space="0" w:color="auto"/>
                  </w:tcBorders>
                  <w:vAlign w:val="center"/>
                </w:tcPr>
                <w:p w14:paraId="52FDC4FF" w14:textId="77777777" w:rsidR="00AE30D5" w:rsidRPr="002426EE" w:rsidRDefault="00AE30D5" w:rsidP="00EC4EFA">
                  <w:pPr>
                    <w:pStyle w:val="Corpsdetexte3"/>
                    <w:rPr>
                      <w:rFonts w:asciiTheme="minorHAnsi" w:hAnsiTheme="minorHAnsi" w:cs="Times New Roman"/>
                      <w:sz w:val="20"/>
                      <w:szCs w:val="20"/>
                    </w:rPr>
                  </w:pPr>
                  <w:r w:rsidRPr="002426EE">
                    <w:rPr>
                      <w:rFonts w:asciiTheme="minorHAnsi" w:hAnsiTheme="minorHAnsi" w:cs="Times New Roman"/>
                      <w:kern w:val="16"/>
                      <w:sz w:val="20"/>
                      <w:szCs w:val="20"/>
                    </w:rPr>
                    <w:t xml:space="preserve">Site internet : </w:t>
                  </w:r>
                  <w:hyperlink r:id="rId9" w:history="1">
                    <w:r w:rsidRPr="002426EE">
                      <w:rPr>
                        <w:rStyle w:val="Lienhypertexte"/>
                        <w:rFonts w:asciiTheme="minorHAnsi" w:hAnsiTheme="minorHAnsi" w:cs="Times New Roman"/>
                        <w:kern w:val="16"/>
                        <w:sz w:val="20"/>
                        <w:szCs w:val="20"/>
                      </w:rPr>
                      <w:t>http://www.formationsyndicale.cgt.fr</w:t>
                    </w:r>
                  </w:hyperlink>
                </w:p>
              </w:tc>
            </w:tr>
          </w:tbl>
          <w:p w14:paraId="4FDC4F8B" w14:textId="77777777" w:rsidR="00AE30D5" w:rsidRPr="00AF34ED" w:rsidRDefault="00AE30D5" w:rsidP="00EC4EFA">
            <w:pPr>
              <w:rPr>
                <w:sz w:val="8"/>
                <w:szCs w:val="8"/>
              </w:rPr>
            </w:pPr>
          </w:p>
          <w:p w14:paraId="51E46C20" w14:textId="3280F47E" w:rsidR="002262D9" w:rsidRDefault="008F5544" w:rsidP="00DE0E1A">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b/>
                <w:bCs/>
                <w:sz w:val="28"/>
                <w:szCs w:val="28"/>
              </w:rPr>
            </w:pPr>
            <w:r>
              <w:rPr>
                <w:rFonts w:asciiTheme="minorHAnsi" w:hAnsiTheme="minorHAnsi"/>
                <w:b/>
                <w:bCs/>
                <w:sz w:val="28"/>
                <w:szCs w:val="28"/>
              </w:rPr>
              <w:t>0</w:t>
            </w:r>
            <w:r w:rsidR="00ED0B36">
              <w:rPr>
                <w:rFonts w:asciiTheme="minorHAnsi" w:hAnsiTheme="minorHAnsi"/>
                <w:b/>
                <w:bCs/>
                <w:sz w:val="28"/>
                <w:szCs w:val="28"/>
              </w:rPr>
              <w:t>23</w:t>
            </w:r>
            <w:r>
              <w:rPr>
                <w:rFonts w:asciiTheme="minorHAnsi" w:hAnsiTheme="minorHAnsi"/>
                <w:b/>
                <w:bCs/>
                <w:sz w:val="28"/>
                <w:szCs w:val="28"/>
              </w:rPr>
              <w:t xml:space="preserve"> </w:t>
            </w:r>
            <w:r w:rsidR="005E1BE5">
              <w:rPr>
                <w:rFonts w:asciiTheme="minorHAnsi" w:hAnsiTheme="minorHAnsi"/>
                <w:b/>
                <w:bCs/>
                <w:sz w:val="28"/>
                <w:szCs w:val="28"/>
              </w:rPr>
              <w:t>–</w:t>
            </w:r>
            <w:r>
              <w:rPr>
                <w:rFonts w:asciiTheme="minorHAnsi" w:hAnsiTheme="minorHAnsi"/>
                <w:b/>
                <w:bCs/>
                <w:sz w:val="28"/>
                <w:szCs w:val="28"/>
              </w:rPr>
              <w:t xml:space="preserve"> </w:t>
            </w:r>
            <w:r w:rsidR="008C0667" w:rsidRPr="008C0667">
              <w:rPr>
                <w:rFonts w:asciiTheme="minorHAnsi" w:hAnsiTheme="minorHAnsi"/>
                <w:b/>
                <w:bCs/>
                <w:sz w:val="28"/>
                <w:szCs w:val="28"/>
              </w:rPr>
              <w:t>Le barème « Macron »</w:t>
            </w:r>
            <w:r w:rsidR="00ED0B36">
              <w:rPr>
                <w:rFonts w:asciiTheme="minorHAnsi" w:hAnsiTheme="minorHAnsi"/>
                <w:b/>
                <w:bCs/>
                <w:sz w:val="28"/>
                <w:szCs w:val="28"/>
              </w:rPr>
              <w:t xml:space="preserve"> en distanciel</w:t>
            </w:r>
          </w:p>
          <w:p w14:paraId="4314DF4B" w14:textId="77777777" w:rsidR="002426EE" w:rsidRPr="002262D9" w:rsidRDefault="002426EE" w:rsidP="00EC4EFA">
            <w:pPr>
              <w:rPr>
                <w:sz w:val="8"/>
                <w:szCs w:val="8"/>
              </w:rPr>
            </w:pPr>
          </w:p>
          <w:p w14:paraId="12C707A8" w14:textId="77777777" w:rsidR="00AE30D5" w:rsidRPr="002570FC" w:rsidRDefault="00AE30D5" w:rsidP="002426EE">
            <w:pPr>
              <w:pStyle w:val="Titre1"/>
              <w:spacing w:line="276" w:lineRule="auto"/>
              <w:rPr>
                <w:rFonts w:asciiTheme="minorHAnsi" w:hAnsiTheme="minorHAnsi" w:cs="Times New Roman"/>
                <w:color w:val="FF0000"/>
                <w:sz w:val="22"/>
                <w:szCs w:val="22"/>
              </w:rPr>
            </w:pPr>
            <w:r w:rsidRPr="002570FC">
              <w:rPr>
                <w:rFonts w:asciiTheme="minorHAnsi" w:hAnsiTheme="minorHAnsi" w:cs="Times New Roman"/>
                <w:color w:val="FF0000"/>
                <w:sz w:val="22"/>
                <w:szCs w:val="22"/>
              </w:rPr>
              <w:t>Public :</w:t>
            </w:r>
          </w:p>
          <w:p w14:paraId="787D6F7A" w14:textId="47838118" w:rsidR="00AE30D5" w:rsidRPr="00AF34ED" w:rsidRDefault="00ED0B36" w:rsidP="004637CD">
            <w:pPr>
              <w:rPr>
                <w:rFonts w:asciiTheme="minorHAnsi" w:hAnsiTheme="minorHAnsi"/>
                <w:sz w:val="22"/>
                <w:szCs w:val="22"/>
              </w:rPr>
            </w:pPr>
            <w:r w:rsidRPr="00ED0B36">
              <w:rPr>
                <w:rFonts w:asciiTheme="minorHAnsi" w:hAnsiTheme="minorHAnsi"/>
                <w:sz w:val="22"/>
                <w:szCs w:val="22"/>
              </w:rPr>
              <w:t>Les conseillers prud'hommes et les défenseurs syndicaux, mandatés par les Unions Départementales CGT.</w:t>
            </w:r>
          </w:p>
          <w:p w14:paraId="7F2A850A" w14:textId="77777777" w:rsidR="00AE30D5" w:rsidRPr="00D30E4A" w:rsidRDefault="00AE30D5" w:rsidP="004637CD">
            <w:pPr>
              <w:rPr>
                <w:rFonts w:asciiTheme="minorHAnsi" w:hAnsiTheme="minorHAnsi"/>
                <w:sz w:val="8"/>
                <w:szCs w:val="8"/>
              </w:rPr>
            </w:pPr>
          </w:p>
          <w:p w14:paraId="1D3EDC3A" w14:textId="77777777" w:rsidR="00AE30D5" w:rsidRPr="002570FC" w:rsidRDefault="00AE30D5" w:rsidP="002426EE">
            <w:pPr>
              <w:pStyle w:val="Titre1"/>
              <w:spacing w:line="276" w:lineRule="auto"/>
              <w:rPr>
                <w:rFonts w:asciiTheme="minorHAnsi" w:hAnsiTheme="minorHAnsi" w:cs="Times New Roman"/>
                <w:color w:val="FF0000"/>
                <w:sz w:val="22"/>
                <w:szCs w:val="22"/>
              </w:rPr>
            </w:pPr>
            <w:r w:rsidRPr="002570FC">
              <w:rPr>
                <w:rFonts w:asciiTheme="minorHAnsi" w:hAnsiTheme="minorHAnsi" w:cs="Times New Roman"/>
                <w:color w:val="FF0000"/>
                <w:sz w:val="22"/>
                <w:szCs w:val="22"/>
              </w:rPr>
              <w:t>Le contexte qui amène à faire de la formation :</w:t>
            </w:r>
          </w:p>
          <w:p w14:paraId="23D04227" w14:textId="1F47B920" w:rsidR="00AE30D5" w:rsidRDefault="008C0667" w:rsidP="004637CD">
            <w:pPr>
              <w:rPr>
                <w:rFonts w:asciiTheme="minorHAnsi" w:hAnsiTheme="minorHAnsi"/>
                <w:sz w:val="22"/>
                <w:szCs w:val="22"/>
              </w:rPr>
            </w:pPr>
            <w:r w:rsidRPr="002570FC">
              <w:rPr>
                <w:rFonts w:asciiTheme="minorHAnsi" w:hAnsiTheme="minorHAnsi"/>
                <w:sz w:val="22"/>
                <w:szCs w:val="22"/>
              </w:rPr>
              <w:t xml:space="preserve">Depuis les ordonnances Macron, l’indemnisation des licenciements sans cause réelle et sérieuse est encadrée par un barème obligatoire plafonné </w:t>
            </w:r>
            <w:r w:rsidR="00AF34ED">
              <w:rPr>
                <w:rFonts w:asciiTheme="minorHAnsi" w:hAnsiTheme="minorHAnsi"/>
                <w:sz w:val="22"/>
                <w:szCs w:val="22"/>
              </w:rPr>
              <w:t>et</w:t>
            </w:r>
            <w:r w:rsidRPr="002570FC">
              <w:rPr>
                <w:rFonts w:asciiTheme="minorHAnsi" w:hAnsiTheme="minorHAnsi"/>
                <w:sz w:val="22"/>
                <w:szCs w:val="22"/>
              </w:rPr>
              <w:t xml:space="preserve"> fonction de l’ancienneté du salarié. La CGT considère ce barème injuste et dérisoire pour l’indemnisation des salariés. En s’appuyant sur deux textes internationaux ratifiés par la Franc</w:t>
            </w:r>
            <w:r w:rsidR="004A0789" w:rsidRPr="002570FC">
              <w:rPr>
                <w:rFonts w:asciiTheme="minorHAnsi" w:hAnsiTheme="minorHAnsi"/>
                <w:sz w:val="22"/>
                <w:szCs w:val="22"/>
              </w:rPr>
              <w:t>e (</w:t>
            </w:r>
            <w:r w:rsidRPr="002570FC">
              <w:rPr>
                <w:rFonts w:asciiTheme="minorHAnsi" w:hAnsiTheme="minorHAnsi"/>
                <w:sz w:val="22"/>
                <w:szCs w:val="22"/>
              </w:rPr>
              <w:t>La Charte sociale européenne, article 24 et la Convention OIT n°158, article 10), les défenseurs et les conseillers vont démontrer que le barème Macron ne permet pas d’octroyer une « réparation adéquate », imposée par les textes internationaux, au salarié injustement licencié. Cela permet au conseiller prud’hommes d’écarter le barème pour une juste indemnisation des salariés victime de licenciement abusif de la part de leur employeur en créant de la jurisprudence favorable aux salariés.</w:t>
            </w:r>
          </w:p>
          <w:p w14:paraId="0786887F" w14:textId="77777777" w:rsidR="00AE30D5" w:rsidRPr="00D30E4A" w:rsidRDefault="00AE30D5" w:rsidP="004637CD">
            <w:pPr>
              <w:pStyle w:val="Titre1"/>
              <w:rPr>
                <w:rFonts w:asciiTheme="minorHAnsi" w:hAnsiTheme="minorHAnsi" w:cs="Times New Roman"/>
                <w:color w:val="FF0000"/>
                <w:sz w:val="8"/>
                <w:szCs w:val="8"/>
              </w:rPr>
            </w:pPr>
          </w:p>
          <w:p w14:paraId="4F2F17B3" w14:textId="77777777" w:rsidR="00AE30D5" w:rsidRPr="002570FC" w:rsidRDefault="00AE30D5" w:rsidP="002426EE">
            <w:pPr>
              <w:pStyle w:val="Titre1"/>
              <w:spacing w:line="276" w:lineRule="auto"/>
              <w:rPr>
                <w:rFonts w:asciiTheme="minorHAnsi" w:hAnsiTheme="minorHAnsi" w:cs="Times New Roman"/>
                <w:color w:val="FF0000"/>
                <w:sz w:val="22"/>
                <w:szCs w:val="22"/>
              </w:rPr>
            </w:pPr>
            <w:r w:rsidRPr="002570FC">
              <w:rPr>
                <w:rFonts w:asciiTheme="minorHAnsi" w:hAnsiTheme="minorHAnsi" w:cs="Times New Roman"/>
                <w:color w:val="FF0000"/>
                <w:sz w:val="22"/>
                <w:szCs w:val="22"/>
              </w:rPr>
              <w:t>Les objectifs de formation :</w:t>
            </w:r>
          </w:p>
          <w:p w14:paraId="5CAD0445" w14:textId="1AFC6238" w:rsidR="00AE30D5" w:rsidRDefault="008C0667" w:rsidP="004637CD">
            <w:pPr>
              <w:rPr>
                <w:rFonts w:asciiTheme="minorHAnsi" w:hAnsiTheme="minorHAnsi"/>
              </w:rPr>
            </w:pPr>
            <w:r w:rsidRPr="008C0667">
              <w:rPr>
                <w:rFonts w:asciiTheme="minorHAnsi" w:hAnsiTheme="minorHAnsi"/>
              </w:rPr>
              <w:t>Les stagiaires seront outillés pour écarter le barème « MACRON » lors de l’audience.</w:t>
            </w:r>
          </w:p>
          <w:p w14:paraId="7489A786" w14:textId="77777777" w:rsidR="00D30E4A" w:rsidRPr="00D30E4A" w:rsidRDefault="00D30E4A" w:rsidP="004637CD">
            <w:pPr>
              <w:rPr>
                <w:rFonts w:asciiTheme="minorHAnsi" w:hAnsiTheme="minorHAnsi"/>
                <w:sz w:val="8"/>
                <w:szCs w:val="8"/>
              </w:rPr>
            </w:pPr>
          </w:p>
          <w:p w14:paraId="5FECC56D" w14:textId="77777777" w:rsidR="00AE30D5" w:rsidRPr="002570FC" w:rsidRDefault="00AE30D5" w:rsidP="002426EE">
            <w:pPr>
              <w:pStyle w:val="Titre1"/>
              <w:spacing w:line="276" w:lineRule="auto"/>
              <w:rPr>
                <w:rFonts w:asciiTheme="minorHAnsi" w:hAnsiTheme="minorHAnsi" w:cs="Times New Roman"/>
                <w:color w:val="FF0000"/>
                <w:sz w:val="22"/>
                <w:szCs w:val="22"/>
              </w:rPr>
            </w:pPr>
            <w:r w:rsidRPr="002570FC">
              <w:rPr>
                <w:rFonts w:asciiTheme="minorHAnsi" w:hAnsiTheme="minorHAnsi" w:cs="Times New Roman"/>
                <w:color w:val="FF0000"/>
                <w:sz w:val="22"/>
                <w:szCs w:val="22"/>
              </w:rPr>
              <w:t>Les thèmes abordés :</w:t>
            </w:r>
          </w:p>
          <w:p w14:paraId="741FCEA1" w14:textId="77777777" w:rsidR="008C0667" w:rsidRPr="008C0667" w:rsidRDefault="00AE30D5" w:rsidP="008C0667">
            <w:pPr>
              <w:rPr>
                <w:rFonts w:asciiTheme="minorHAnsi" w:hAnsiTheme="minorHAnsi"/>
              </w:rPr>
            </w:pPr>
            <w:r w:rsidRPr="002426EE">
              <w:rPr>
                <w:rFonts w:asciiTheme="minorHAnsi" w:hAnsiTheme="minorHAnsi"/>
              </w:rPr>
              <w:t>1.</w:t>
            </w:r>
            <w:r w:rsidR="008C0667">
              <w:rPr>
                <w:rFonts w:asciiTheme="minorHAnsi" w:hAnsiTheme="minorHAnsi"/>
              </w:rPr>
              <w:t xml:space="preserve"> </w:t>
            </w:r>
            <w:r w:rsidR="008C0667" w:rsidRPr="008C0667">
              <w:rPr>
                <w:rFonts w:asciiTheme="minorHAnsi" w:hAnsiTheme="minorHAnsi"/>
              </w:rPr>
              <w:t>La définition d’un préjudice et sa justification ;</w:t>
            </w:r>
          </w:p>
          <w:p w14:paraId="0346E323" w14:textId="76EC7AEB" w:rsidR="008C0667" w:rsidRPr="008C0667" w:rsidRDefault="008C0667" w:rsidP="008C0667">
            <w:pPr>
              <w:rPr>
                <w:rFonts w:asciiTheme="minorHAnsi" w:hAnsiTheme="minorHAnsi"/>
              </w:rPr>
            </w:pPr>
            <w:r>
              <w:rPr>
                <w:rFonts w:asciiTheme="minorHAnsi" w:hAnsiTheme="minorHAnsi"/>
              </w:rPr>
              <w:t xml:space="preserve">2. </w:t>
            </w:r>
            <w:r w:rsidRPr="008C0667">
              <w:rPr>
                <w:rFonts w:asciiTheme="minorHAnsi" w:hAnsiTheme="minorHAnsi"/>
              </w:rPr>
              <w:t>L’articulation entre le droit français et les règles internationales ;</w:t>
            </w:r>
          </w:p>
          <w:p w14:paraId="518477E0" w14:textId="69347198" w:rsidR="008C0667" w:rsidRPr="008C0667" w:rsidRDefault="008C0667" w:rsidP="008C0667">
            <w:pPr>
              <w:rPr>
                <w:rFonts w:asciiTheme="minorHAnsi" w:hAnsiTheme="minorHAnsi"/>
              </w:rPr>
            </w:pPr>
            <w:r>
              <w:rPr>
                <w:rFonts w:asciiTheme="minorHAnsi" w:hAnsiTheme="minorHAnsi"/>
              </w:rPr>
              <w:t xml:space="preserve">3. </w:t>
            </w:r>
            <w:r w:rsidRPr="008C0667">
              <w:rPr>
                <w:rFonts w:asciiTheme="minorHAnsi" w:hAnsiTheme="minorHAnsi"/>
              </w:rPr>
              <w:t>Les outils pour écarter le barème macron ;</w:t>
            </w:r>
          </w:p>
          <w:p w14:paraId="195EC948" w14:textId="4302DEAF" w:rsidR="008C0667" w:rsidRPr="00D30E4A" w:rsidRDefault="008C0667" w:rsidP="008C0667">
            <w:pPr>
              <w:rPr>
                <w:rFonts w:asciiTheme="minorHAnsi" w:hAnsiTheme="minorHAnsi"/>
              </w:rPr>
            </w:pPr>
            <w:r>
              <w:rPr>
                <w:rFonts w:asciiTheme="minorHAnsi" w:hAnsiTheme="minorHAnsi"/>
              </w:rPr>
              <w:t xml:space="preserve">4. </w:t>
            </w:r>
            <w:r w:rsidRPr="008C0667">
              <w:rPr>
                <w:rFonts w:asciiTheme="minorHAnsi" w:hAnsiTheme="minorHAnsi"/>
              </w:rPr>
              <w:t xml:space="preserve">Une mise en situation d’un bureau de jugement avec </w:t>
            </w:r>
            <w:r w:rsidR="00DE1A83">
              <w:rPr>
                <w:rFonts w:asciiTheme="minorHAnsi" w:hAnsiTheme="minorHAnsi"/>
              </w:rPr>
              <w:t xml:space="preserve">les conseillers prud’hommes et </w:t>
            </w:r>
            <w:r w:rsidRPr="008C0667">
              <w:rPr>
                <w:rFonts w:asciiTheme="minorHAnsi" w:hAnsiTheme="minorHAnsi"/>
              </w:rPr>
              <w:t>les défenseurs syndicaux</w:t>
            </w:r>
          </w:p>
          <w:p w14:paraId="0AA933A8" w14:textId="77777777" w:rsidR="00D30E4A" w:rsidRPr="00D30E4A" w:rsidRDefault="00D30E4A" w:rsidP="00D30E4A">
            <w:pPr>
              <w:rPr>
                <w:rFonts w:asciiTheme="minorHAnsi" w:hAnsiTheme="minorHAnsi"/>
                <w:sz w:val="8"/>
                <w:szCs w:val="8"/>
              </w:rPr>
            </w:pPr>
          </w:p>
          <w:p w14:paraId="182F6569" w14:textId="77777777" w:rsidR="00AE30D5" w:rsidRPr="002570FC" w:rsidRDefault="00326CBC" w:rsidP="002426EE">
            <w:pPr>
              <w:pStyle w:val="Titre1"/>
              <w:spacing w:line="276" w:lineRule="auto"/>
              <w:rPr>
                <w:rFonts w:asciiTheme="minorHAnsi" w:hAnsiTheme="minorHAnsi" w:cs="Times New Roman"/>
                <w:color w:val="FF0000"/>
                <w:sz w:val="22"/>
                <w:szCs w:val="22"/>
              </w:rPr>
            </w:pPr>
            <w:r w:rsidRPr="002570FC">
              <w:rPr>
                <w:rFonts w:asciiTheme="minorHAnsi" w:hAnsiTheme="minorHAnsi" w:cs="Times New Roman"/>
                <w:color w:val="FF0000"/>
                <w:sz w:val="22"/>
                <w:szCs w:val="22"/>
              </w:rPr>
              <w:t xml:space="preserve">Les </w:t>
            </w:r>
            <w:proofErr w:type="spellStart"/>
            <w:r w:rsidRPr="002570FC">
              <w:rPr>
                <w:rFonts w:asciiTheme="minorHAnsi" w:hAnsiTheme="minorHAnsi" w:cs="Times New Roman"/>
                <w:color w:val="FF0000"/>
                <w:sz w:val="22"/>
                <w:szCs w:val="22"/>
              </w:rPr>
              <w:t>pré-</w:t>
            </w:r>
            <w:r w:rsidR="00AE30D5" w:rsidRPr="002570FC">
              <w:rPr>
                <w:rFonts w:asciiTheme="minorHAnsi" w:hAnsiTheme="minorHAnsi" w:cs="Times New Roman"/>
                <w:color w:val="FF0000"/>
                <w:sz w:val="22"/>
                <w:szCs w:val="22"/>
              </w:rPr>
              <w:t>requis</w:t>
            </w:r>
            <w:proofErr w:type="spellEnd"/>
            <w:r w:rsidR="00AE30D5" w:rsidRPr="002570FC">
              <w:rPr>
                <w:rFonts w:asciiTheme="minorHAnsi" w:hAnsiTheme="minorHAnsi" w:cs="Times New Roman"/>
                <w:color w:val="FF0000"/>
                <w:sz w:val="22"/>
                <w:szCs w:val="22"/>
              </w:rPr>
              <w:t xml:space="preserve"> à cette formation :</w:t>
            </w:r>
          </w:p>
          <w:p w14:paraId="6025C7DF" w14:textId="2ABFDF19" w:rsidR="00DE1A83" w:rsidRDefault="00DE1A83" w:rsidP="00D30E4A">
            <w:pPr>
              <w:rPr>
                <w:rFonts w:asciiTheme="minorHAnsi" w:hAnsiTheme="minorHAnsi"/>
              </w:rPr>
            </w:pPr>
            <w:r>
              <w:rPr>
                <w:rFonts w:asciiTheme="minorHAnsi" w:hAnsiTheme="minorHAnsi"/>
              </w:rPr>
              <w:t>- Pour les défenseurs syndicaux : la formation « Défenseur syndical ».</w:t>
            </w:r>
          </w:p>
          <w:p w14:paraId="2657B014" w14:textId="5BEA1B60" w:rsidR="00DE1A83" w:rsidRPr="00D30E4A" w:rsidRDefault="00DE1A83" w:rsidP="00D30E4A">
            <w:pPr>
              <w:rPr>
                <w:rFonts w:asciiTheme="minorHAnsi" w:hAnsiTheme="minorHAnsi"/>
              </w:rPr>
            </w:pPr>
            <w:r>
              <w:rPr>
                <w:rFonts w:asciiTheme="minorHAnsi" w:hAnsiTheme="minorHAnsi"/>
              </w:rPr>
              <w:t xml:space="preserve">- Pour les conseillers prud’hommes : </w:t>
            </w:r>
            <w:r w:rsidR="002C7920">
              <w:rPr>
                <w:rFonts w:asciiTheme="minorHAnsi" w:hAnsiTheme="minorHAnsi"/>
              </w:rPr>
              <w:t xml:space="preserve">la formation </w:t>
            </w:r>
            <w:r>
              <w:rPr>
                <w:rFonts w:asciiTheme="minorHAnsi" w:hAnsiTheme="minorHAnsi"/>
              </w:rPr>
              <w:t>Session 3 module 2</w:t>
            </w:r>
            <w:r w:rsidR="005E1BE5">
              <w:rPr>
                <w:rFonts w:asciiTheme="minorHAnsi" w:hAnsiTheme="minorHAnsi"/>
              </w:rPr>
              <w:t xml:space="preserve"> à minima</w:t>
            </w:r>
            <w:r>
              <w:rPr>
                <w:rFonts w:asciiTheme="minorHAnsi" w:hAnsiTheme="minorHAnsi"/>
              </w:rPr>
              <w:t>.</w:t>
            </w:r>
          </w:p>
          <w:p w14:paraId="19586F5F" w14:textId="0B16DC81" w:rsidR="00AE30D5" w:rsidRDefault="00D30E4A" w:rsidP="00D30E4A">
            <w:pPr>
              <w:rPr>
                <w:rFonts w:asciiTheme="minorHAnsi" w:hAnsiTheme="minorHAnsi"/>
              </w:rPr>
            </w:pPr>
            <w:r w:rsidRPr="00D30E4A">
              <w:rPr>
                <w:rFonts w:asciiTheme="minorHAnsi" w:hAnsiTheme="minorHAnsi"/>
              </w:rPr>
              <w:t>-</w:t>
            </w:r>
            <w:r>
              <w:rPr>
                <w:rFonts w:asciiTheme="minorHAnsi" w:hAnsiTheme="minorHAnsi"/>
              </w:rPr>
              <w:t xml:space="preserve"> </w:t>
            </w:r>
            <w:r w:rsidR="00ED0B36" w:rsidRPr="00ED0B36">
              <w:rPr>
                <w:rFonts w:asciiTheme="minorHAnsi" w:hAnsiTheme="minorHAnsi"/>
              </w:rPr>
              <w:t>Le matériel informatique (ordinateur, caméra, casque et micro) et un navigateur (</w:t>
            </w:r>
            <w:proofErr w:type="spellStart"/>
            <w:r w:rsidR="00ED0B36" w:rsidRPr="00ED0B36">
              <w:rPr>
                <w:rFonts w:asciiTheme="minorHAnsi" w:hAnsiTheme="minorHAnsi"/>
              </w:rPr>
              <w:t>Fire</w:t>
            </w:r>
            <w:proofErr w:type="spellEnd"/>
            <w:r w:rsidR="00ED0B36" w:rsidRPr="00ED0B36">
              <w:rPr>
                <w:rFonts w:asciiTheme="minorHAnsi" w:hAnsiTheme="minorHAnsi"/>
              </w:rPr>
              <w:t xml:space="preserve"> Fox ou Chrome).</w:t>
            </w:r>
          </w:p>
          <w:p w14:paraId="70B558DD" w14:textId="77777777" w:rsidR="00D30E4A" w:rsidRPr="00D30E4A" w:rsidRDefault="00D30E4A" w:rsidP="00D30E4A">
            <w:pPr>
              <w:rPr>
                <w:rFonts w:asciiTheme="minorHAnsi" w:hAnsiTheme="minorHAnsi"/>
                <w:sz w:val="8"/>
                <w:szCs w:val="8"/>
              </w:rPr>
            </w:pPr>
          </w:p>
          <w:p w14:paraId="781F0FD1" w14:textId="77777777" w:rsidR="00AE30D5" w:rsidRPr="002570FC" w:rsidRDefault="00D30E4A" w:rsidP="002426EE">
            <w:pPr>
              <w:pStyle w:val="Titre1"/>
              <w:spacing w:line="276" w:lineRule="auto"/>
              <w:rPr>
                <w:rFonts w:asciiTheme="minorHAnsi" w:hAnsiTheme="minorHAnsi" w:cs="Times New Roman"/>
                <w:color w:val="FF0000"/>
                <w:sz w:val="22"/>
                <w:szCs w:val="22"/>
              </w:rPr>
            </w:pPr>
            <w:r w:rsidRPr="002570FC">
              <w:rPr>
                <w:rFonts w:asciiTheme="minorHAnsi" w:hAnsiTheme="minorHAnsi" w:cs="Times New Roman"/>
                <w:color w:val="FF0000"/>
                <w:sz w:val="22"/>
                <w:szCs w:val="22"/>
              </w:rPr>
              <w:t>Les é</w:t>
            </w:r>
            <w:r w:rsidR="00AE30D5" w:rsidRPr="002570FC">
              <w:rPr>
                <w:rFonts w:asciiTheme="minorHAnsi" w:hAnsiTheme="minorHAnsi" w:cs="Times New Roman"/>
                <w:color w:val="FF0000"/>
                <w:sz w:val="22"/>
                <w:szCs w:val="22"/>
              </w:rPr>
              <w:t>valuations prévues :</w:t>
            </w:r>
          </w:p>
          <w:p w14:paraId="5AAEB6BE" w14:textId="33BE7B67" w:rsidR="00AE30D5" w:rsidRPr="002570FC" w:rsidRDefault="00AE30D5" w:rsidP="00EC0AEF">
            <w:pPr>
              <w:pStyle w:val="Corpsdetexte"/>
              <w:spacing w:after="0"/>
              <w:jc w:val="both"/>
              <w:rPr>
                <w:rFonts w:asciiTheme="minorHAnsi" w:hAnsiTheme="minorHAnsi"/>
                <w:sz w:val="22"/>
                <w:szCs w:val="22"/>
              </w:rPr>
            </w:pPr>
            <w:r w:rsidRPr="002570FC">
              <w:rPr>
                <w:rFonts w:asciiTheme="minorHAnsi" w:hAnsiTheme="minorHAnsi"/>
                <w:sz w:val="22"/>
                <w:szCs w:val="22"/>
              </w:rPr>
              <w:t xml:space="preserve">Évaluations formatives </w:t>
            </w:r>
            <w:r w:rsidR="008C0667" w:rsidRPr="002570FC">
              <w:rPr>
                <w:rFonts w:asciiTheme="minorHAnsi" w:hAnsiTheme="minorHAnsi"/>
                <w:sz w:val="22"/>
                <w:szCs w:val="22"/>
              </w:rPr>
              <w:t>au cours de la formation</w:t>
            </w:r>
            <w:r w:rsidRPr="002570FC">
              <w:rPr>
                <w:rFonts w:asciiTheme="minorHAnsi" w:hAnsiTheme="minorHAnsi"/>
                <w:sz w:val="22"/>
                <w:szCs w:val="22"/>
              </w:rPr>
              <w:t>.</w:t>
            </w:r>
          </w:p>
          <w:p w14:paraId="146925A6" w14:textId="6D005D64" w:rsidR="00AE30D5" w:rsidRPr="002570FC" w:rsidRDefault="00AE30D5" w:rsidP="008C0667">
            <w:pPr>
              <w:pStyle w:val="Corpsdetexte"/>
              <w:spacing w:after="0"/>
              <w:rPr>
                <w:rFonts w:asciiTheme="minorHAnsi" w:hAnsiTheme="minorHAnsi"/>
                <w:sz w:val="22"/>
                <w:szCs w:val="22"/>
              </w:rPr>
            </w:pPr>
            <w:r w:rsidRPr="002570FC">
              <w:rPr>
                <w:rFonts w:asciiTheme="minorHAnsi" w:hAnsiTheme="minorHAnsi"/>
                <w:sz w:val="22"/>
                <w:szCs w:val="22"/>
              </w:rPr>
              <w:t xml:space="preserve">Évaluations </w:t>
            </w:r>
            <w:r w:rsidR="008C0667" w:rsidRPr="002570FC">
              <w:rPr>
                <w:rFonts w:asciiTheme="minorHAnsi" w:hAnsiTheme="minorHAnsi"/>
                <w:sz w:val="22"/>
                <w:szCs w:val="22"/>
              </w:rPr>
              <w:t>sommatives et estimatives à l’issue de chaque journée et à l’issue de la formation.</w:t>
            </w:r>
          </w:p>
          <w:p w14:paraId="20D6205B" w14:textId="77777777" w:rsidR="00AE30D5" w:rsidRPr="00D30E4A" w:rsidRDefault="00AE30D5" w:rsidP="00EC0AEF">
            <w:pPr>
              <w:rPr>
                <w:rFonts w:asciiTheme="minorHAnsi" w:hAnsiTheme="minorHAnsi"/>
                <w:sz w:val="8"/>
                <w:szCs w:val="8"/>
              </w:rPr>
            </w:pPr>
          </w:p>
          <w:p w14:paraId="51A40EBC" w14:textId="41DBA1F1" w:rsidR="00AE30D5" w:rsidRPr="002570FC" w:rsidRDefault="00AE30D5" w:rsidP="002426EE">
            <w:pPr>
              <w:pStyle w:val="Titre1"/>
              <w:spacing w:line="276" w:lineRule="auto"/>
              <w:rPr>
                <w:rFonts w:asciiTheme="minorHAnsi" w:hAnsiTheme="minorHAnsi" w:cs="Times New Roman"/>
                <w:color w:val="FF0000"/>
                <w:sz w:val="22"/>
                <w:szCs w:val="22"/>
              </w:rPr>
            </w:pPr>
            <w:r w:rsidRPr="002570FC">
              <w:rPr>
                <w:rFonts w:asciiTheme="minorHAnsi" w:hAnsiTheme="minorHAnsi" w:cs="Times New Roman"/>
                <w:color w:val="FF0000"/>
                <w:sz w:val="22"/>
                <w:szCs w:val="22"/>
              </w:rPr>
              <w:t>Forme et durée de l’action de formation</w:t>
            </w:r>
            <w:r w:rsidR="008C0667" w:rsidRPr="002570FC">
              <w:rPr>
                <w:rFonts w:asciiTheme="minorHAnsi" w:hAnsiTheme="minorHAnsi" w:cs="Times New Roman"/>
                <w:color w:val="FF0000"/>
                <w:sz w:val="22"/>
                <w:szCs w:val="22"/>
              </w:rPr>
              <w:t> :</w:t>
            </w:r>
          </w:p>
          <w:p w14:paraId="489A5CB9" w14:textId="4BC98757" w:rsidR="00ED0B36" w:rsidRPr="00556F50" w:rsidRDefault="00AF34ED" w:rsidP="00ED0B36">
            <w:pPr>
              <w:rPr>
                <w:rFonts w:asciiTheme="minorHAnsi" w:hAnsiTheme="minorHAnsi" w:cstheme="minorHAnsi"/>
                <w:sz w:val="22"/>
                <w:szCs w:val="22"/>
              </w:rPr>
            </w:pPr>
            <w:r w:rsidRPr="00556F50">
              <w:rPr>
                <w:rFonts w:asciiTheme="minorHAnsi" w:hAnsiTheme="minorHAnsi" w:cstheme="minorHAnsi"/>
                <w:sz w:val="22"/>
                <w:szCs w:val="22"/>
              </w:rPr>
              <w:t xml:space="preserve">Stage de </w:t>
            </w:r>
            <w:r w:rsidR="00ED0B36" w:rsidRPr="00556F50">
              <w:rPr>
                <w:rFonts w:asciiTheme="minorHAnsi" w:hAnsiTheme="minorHAnsi" w:cstheme="minorHAnsi"/>
                <w:sz w:val="22"/>
                <w:szCs w:val="22"/>
              </w:rPr>
              <w:t>4 demi-journées et 1 journée complète du lundi 16 au vendredi 20 octobre 2023</w:t>
            </w:r>
          </w:p>
          <w:p w14:paraId="21E0767D" w14:textId="32D03200" w:rsidR="008C0667" w:rsidRPr="00556F50" w:rsidRDefault="00ED0B36" w:rsidP="00ED0B36">
            <w:pPr>
              <w:rPr>
                <w:rFonts w:asciiTheme="minorHAnsi" w:hAnsiTheme="minorHAnsi" w:cstheme="minorHAnsi"/>
                <w:sz w:val="22"/>
                <w:szCs w:val="22"/>
              </w:rPr>
            </w:pPr>
            <w:r w:rsidRPr="00556F50">
              <w:rPr>
                <w:rFonts w:asciiTheme="minorHAnsi" w:hAnsiTheme="minorHAnsi" w:cstheme="minorHAnsi"/>
                <w:sz w:val="22"/>
                <w:szCs w:val="22"/>
              </w:rPr>
              <w:t>Prévoir un lieu au calme pour suivre la formation.</w:t>
            </w:r>
          </w:p>
          <w:p w14:paraId="781AEBC9" w14:textId="0F9D31B2" w:rsidR="00193E53" w:rsidRPr="00556F50" w:rsidRDefault="00193E53" w:rsidP="00ED0B36">
            <w:pPr>
              <w:rPr>
                <w:rFonts w:asciiTheme="minorHAnsi" w:hAnsiTheme="minorHAnsi" w:cstheme="minorHAnsi"/>
                <w:sz w:val="22"/>
                <w:szCs w:val="22"/>
              </w:rPr>
            </w:pPr>
            <w:r w:rsidRPr="00556F50">
              <w:rPr>
                <w:rFonts w:asciiTheme="minorHAnsi" w:hAnsiTheme="minorHAnsi" w:cstheme="minorHAnsi"/>
                <w:sz w:val="22"/>
                <w:szCs w:val="22"/>
              </w:rPr>
              <w:t>Avant le démarrage de la session de formation, il est prévu un temps pour l’inscription et la vérification du matériel d’environ 1h00 le soir à partir de 18 heures et après la sortie du travail. Plusieurs créneaux seront proposés aux stagiaires.</w:t>
            </w:r>
          </w:p>
          <w:p w14:paraId="3CA2DE20" w14:textId="77777777" w:rsidR="002426EE" w:rsidRPr="00D30E4A" w:rsidRDefault="002426EE" w:rsidP="008C0667">
            <w:pPr>
              <w:autoSpaceDE/>
              <w:autoSpaceDN/>
              <w:adjustRightInd/>
              <w:rPr>
                <w:sz w:val="8"/>
                <w:szCs w:val="8"/>
              </w:rPr>
            </w:pPr>
          </w:p>
        </w:tc>
      </w:tr>
      <w:tr w:rsidR="00AE30D5" w:rsidRPr="00DE0E1A" w14:paraId="0E58389F" w14:textId="77777777">
        <w:trPr>
          <w:trHeight w:val="248"/>
        </w:trPr>
        <w:tc>
          <w:tcPr>
            <w:tcW w:w="5000" w:type="pct"/>
            <w:gridSpan w:val="3"/>
            <w:shd w:val="clear" w:color="auto" w:fill="E6E6E6"/>
          </w:tcPr>
          <w:p w14:paraId="09F16FBC" w14:textId="77777777" w:rsidR="00AE30D5" w:rsidRPr="00AF34ED" w:rsidRDefault="00AE30D5" w:rsidP="00EC4EFA">
            <w:pPr>
              <w:rPr>
                <w:b/>
                <w:bCs/>
                <w:sz w:val="16"/>
                <w:szCs w:val="16"/>
              </w:rPr>
            </w:pPr>
          </w:p>
        </w:tc>
      </w:tr>
    </w:tbl>
    <w:p w14:paraId="42370117" w14:textId="77777777" w:rsidR="00D30E4A" w:rsidRPr="008C0667" w:rsidRDefault="00D30E4A" w:rsidP="002426EE">
      <w:pPr>
        <w:rPr>
          <w:sz w:val="8"/>
          <w:szCs w:val="8"/>
        </w:rPr>
      </w:pPr>
    </w:p>
    <w:sectPr w:rsidR="00D30E4A" w:rsidRPr="008C0667" w:rsidSect="002570FC">
      <w:footerReference w:type="default" r:id="rId10"/>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6EC9" w14:textId="77777777" w:rsidR="0096283C" w:rsidRDefault="0096283C" w:rsidP="00233632">
      <w:r>
        <w:separator/>
      </w:r>
    </w:p>
  </w:endnote>
  <w:endnote w:type="continuationSeparator" w:id="0">
    <w:p w14:paraId="7CC7FA29" w14:textId="77777777" w:rsidR="0096283C" w:rsidRDefault="0096283C"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73A1" w14:textId="77777777" w:rsidR="00AE30D5" w:rsidRDefault="00AE30D5" w:rsidP="00B54FE3">
    <w:pPr>
      <w:pStyle w:val="En-tte"/>
      <w:jc w:val="right"/>
      <w:rPr>
        <w:rFonts w:cs="Times New Roman"/>
      </w:rPr>
    </w:pPr>
  </w:p>
  <w:p w14:paraId="52BACF90" w14:textId="77777777" w:rsidR="00AE30D5" w:rsidRDefault="00AE30D5" w:rsidP="00B54FE3">
    <w:pPr>
      <w:jc w:val="right"/>
    </w:pPr>
  </w:p>
  <w:p w14:paraId="63B9AC9D" w14:textId="77777777" w:rsidR="00AE30D5" w:rsidRDefault="00AE30D5" w:rsidP="00B03542">
    <w:pPr>
      <w:pStyle w:val="Pieddepage"/>
      <w:jc w:val="right"/>
      <w:rPr>
        <w:rFonts w:cs="Times New Roman"/>
      </w:rPr>
    </w:pPr>
    <w:r>
      <w:t xml:space="preserve">Page </w:t>
    </w:r>
    <w:r>
      <w:rPr>
        <w:b/>
        <w:bCs/>
      </w:rPr>
      <w:fldChar w:fldCharType="begin"/>
    </w:r>
    <w:r>
      <w:rPr>
        <w:b/>
        <w:bCs/>
      </w:rPr>
      <w:instrText>PAGE</w:instrText>
    </w:r>
    <w:r>
      <w:rPr>
        <w:b/>
        <w:bCs/>
      </w:rPr>
      <w:fldChar w:fldCharType="separate"/>
    </w:r>
    <w:r w:rsidR="002570FC">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2570FC">
      <w:rPr>
        <w:b/>
        <w:bCs/>
        <w:noProof/>
      </w:rPr>
      <w:t>2</w:t>
    </w:r>
    <w:r>
      <w:rPr>
        <w:b/>
        <w:bCs/>
      </w:rPr>
      <w:fldChar w:fldCharType="end"/>
    </w:r>
  </w:p>
  <w:p w14:paraId="651FF30D" w14:textId="77777777" w:rsidR="00AE30D5" w:rsidRPr="009601CD" w:rsidRDefault="00AE30D5" w:rsidP="00233632">
    <w:pPr>
      <w:pStyle w:val="Pieddepag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12B5" w14:textId="77777777" w:rsidR="0096283C" w:rsidRDefault="0096283C" w:rsidP="00233632">
      <w:r>
        <w:separator/>
      </w:r>
    </w:p>
  </w:footnote>
  <w:footnote w:type="continuationSeparator" w:id="0">
    <w:p w14:paraId="171F6F1E" w14:textId="77777777" w:rsidR="0096283C" w:rsidRDefault="0096283C" w:rsidP="0023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F30"/>
    <w:multiLevelType w:val="hybridMultilevel"/>
    <w:tmpl w:val="556A5A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F0F4488"/>
    <w:multiLevelType w:val="hybridMultilevel"/>
    <w:tmpl w:val="B8B6B38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 w15:restartNumberingAfterBreak="0">
    <w:nsid w:val="26CD4567"/>
    <w:multiLevelType w:val="hybridMultilevel"/>
    <w:tmpl w:val="757C8A9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cs="Wingdings" w:hint="default"/>
      </w:rPr>
    </w:lvl>
    <w:lvl w:ilvl="1" w:tplc="D388CA32">
      <w:numFmt w:val="bullet"/>
      <w:lvlText w:val="-"/>
      <w:lvlJc w:val="left"/>
      <w:pPr>
        <w:tabs>
          <w:tab w:val="num" w:pos="1440"/>
        </w:tabs>
        <w:ind w:left="1440" w:hanging="360"/>
      </w:pPr>
      <w:rPr>
        <w:rFonts w:ascii="Verdana" w:eastAsia="Times New Roman" w:hAnsi="Verdana"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1914446"/>
    <w:multiLevelType w:val="hybridMultilevel"/>
    <w:tmpl w:val="6630D324"/>
    <w:lvl w:ilvl="0" w:tplc="8F7063FE">
      <w:start w:val="1"/>
      <w:numFmt w:val="decimal"/>
      <w:lvlText w:val="%1."/>
      <w:lvlJc w:val="left"/>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6E630C3"/>
    <w:multiLevelType w:val="hybridMultilevel"/>
    <w:tmpl w:val="6B40CDE8"/>
    <w:lvl w:ilvl="0" w:tplc="7AAA64DA">
      <w:numFmt w:val="bullet"/>
      <w:lvlText w:val="-"/>
      <w:lvlJc w:val="left"/>
      <w:pPr>
        <w:ind w:left="720" w:hanging="360"/>
      </w:pPr>
      <w:rPr>
        <w:rFonts w:ascii="Times New Roman" w:eastAsia="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848130370">
    <w:abstractNumId w:val="2"/>
  </w:num>
  <w:num w:numId="2" w16cid:durableId="1524053143">
    <w:abstractNumId w:val="1"/>
  </w:num>
  <w:num w:numId="3" w16cid:durableId="255136286">
    <w:abstractNumId w:val="5"/>
  </w:num>
  <w:num w:numId="4" w16cid:durableId="831914794">
    <w:abstractNumId w:val="3"/>
  </w:num>
  <w:num w:numId="5" w16cid:durableId="1645087225">
    <w:abstractNumId w:val="4"/>
  </w:num>
  <w:num w:numId="6" w16cid:durableId="3754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1709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C5"/>
    <w:rsid w:val="00000025"/>
    <w:rsid w:val="0000337E"/>
    <w:rsid w:val="00010A32"/>
    <w:rsid w:val="00022208"/>
    <w:rsid w:val="0005509E"/>
    <w:rsid w:val="000721F9"/>
    <w:rsid w:val="00087894"/>
    <w:rsid w:val="000907C2"/>
    <w:rsid w:val="00092060"/>
    <w:rsid w:val="000C3EE8"/>
    <w:rsid w:val="000D06C4"/>
    <w:rsid w:val="000D5AA8"/>
    <w:rsid w:val="00100623"/>
    <w:rsid w:val="001129C7"/>
    <w:rsid w:val="001327EE"/>
    <w:rsid w:val="00135275"/>
    <w:rsid w:val="00147073"/>
    <w:rsid w:val="00147AD9"/>
    <w:rsid w:val="00155DA3"/>
    <w:rsid w:val="001608EC"/>
    <w:rsid w:val="00163FAC"/>
    <w:rsid w:val="00184049"/>
    <w:rsid w:val="00186741"/>
    <w:rsid w:val="0018731B"/>
    <w:rsid w:val="00193E53"/>
    <w:rsid w:val="00193EF5"/>
    <w:rsid w:val="00194AD3"/>
    <w:rsid w:val="00194FA0"/>
    <w:rsid w:val="00195174"/>
    <w:rsid w:val="001A7770"/>
    <w:rsid w:val="001D4519"/>
    <w:rsid w:val="001D59DE"/>
    <w:rsid w:val="001E3587"/>
    <w:rsid w:val="00207A36"/>
    <w:rsid w:val="00220AE5"/>
    <w:rsid w:val="002262D9"/>
    <w:rsid w:val="00233632"/>
    <w:rsid w:val="002378CE"/>
    <w:rsid w:val="002426EE"/>
    <w:rsid w:val="0024371B"/>
    <w:rsid w:val="00247BC2"/>
    <w:rsid w:val="002570FC"/>
    <w:rsid w:val="00290C27"/>
    <w:rsid w:val="002A08E7"/>
    <w:rsid w:val="002A77EA"/>
    <w:rsid w:val="002B3B32"/>
    <w:rsid w:val="002B6642"/>
    <w:rsid w:val="002B7948"/>
    <w:rsid w:val="002C7920"/>
    <w:rsid w:val="002F0F0A"/>
    <w:rsid w:val="003035F4"/>
    <w:rsid w:val="00326CBC"/>
    <w:rsid w:val="00327F62"/>
    <w:rsid w:val="00337DA5"/>
    <w:rsid w:val="003468FE"/>
    <w:rsid w:val="00351B38"/>
    <w:rsid w:val="00357983"/>
    <w:rsid w:val="003719C5"/>
    <w:rsid w:val="003744E3"/>
    <w:rsid w:val="003A228D"/>
    <w:rsid w:val="003A5003"/>
    <w:rsid w:val="003A7B22"/>
    <w:rsid w:val="003B7F1F"/>
    <w:rsid w:val="003D57FC"/>
    <w:rsid w:val="003D79F4"/>
    <w:rsid w:val="003F6E09"/>
    <w:rsid w:val="004063B6"/>
    <w:rsid w:val="0040724E"/>
    <w:rsid w:val="00407DD7"/>
    <w:rsid w:val="0042421C"/>
    <w:rsid w:val="00430EA3"/>
    <w:rsid w:val="004337B3"/>
    <w:rsid w:val="0043750C"/>
    <w:rsid w:val="004420A3"/>
    <w:rsid w:val="004435C5"/>
    <w:rsid w:val="00451087"/>
    <w:rsid w:val="004553D4"/>
    <w:rsid w:val="00457E31"/>
    <w:rsid w:val="00462C7C"/>
    <w:rsid w:val="004637CD"/>
    <w:rsid w:val="004A0789"/>
    <w:rsid w:val="004B5A8A"/>
    <w:rsid w:val="004C24BD"/>
    <w:rsid w:val="004C3DB9"/>
    <w:rsid w:val="004C4A53"/>
    <w:rsid w:val="004D1886"/>
    <w:rsid w:val="004E7143"/>
    <w:rsid w:val="004F4BD5"/>
    <w:rsid w:val="00505501"/>
    <w:rsid w:val="00534C77"/>
    <w:rsid w:val="00556F50"/>
    <w:rsid w:val="00572CA2"/>
    <w:rsid w:val="00573644"/>
    <w:rsid w:val="00577F48"/>
    <w:rsid w:val="00581202"/>
    <w:rsid w:val="00596100"/>
    <w:rsid w:val="005D517A"/>
    <w:rsid w:val="005E1BE5"/>
    <w:rsid w:val="00605BED"/>
    <w:rsid w:val="006106A9"/>
    <w:rsid w:val="00623D8E"/>
    <w:rsid w:val="00641D39"/>
    <w:rsid w:val="0064643D"/>
    <w:rsid w:val="006478ED"/>
    <w:rsid w:val="00681CA8"/>
    <w:rsid w:val="006831B9"/>
    <w:rsid w:val="00684DC1"/>
    <w:rsid w:val="00692870"/>
    <w:rsid w:val="006B2E14"/>
    <w:rsid w:val="006B4713"/>
    <w:rsid w:val="006C5FFB"/>
    <w:rsid w:val="006E1BA7"/>
    <w:rsid w:val="006F29D7"/>
    <w:rsid w:val="006F4896"/>
    <w:rsid w:val="00702180"/>
    <w:rsid w:val="00704EC9"/>
    <w:rsid w:val="00705C2B"/>
    <w:rsid w:val="0074002F"/>
    <w:rsid w:val="00743D1D"/>
    <w:rsid w:val="00766F4D"/>
    <w:rsid w:val="00767C5D"/>
    <w:rsid w:val="007712ED"/>
    <w:rsid w:val="0078772E"/>
    <w:rsid w:val="00787D6D"/>
    <w:rsid w:val="007A6D69"/>
    <w:rsid w:val="007C09D4"/>
    <w:rsid w:val="007D603F"/>
    <w:rsid w:val="007F04FF"/>
    <w:rsid w:val="007F6BB8"/>
    <w:rsid w:val="008231B0"/>
    <w:rsid w:val="008371F3"/>
    <w:rsid w:val="008713C8"/>
    <w:rsid w:val="00877270"/>
    <w:rsid w:val="00877C49"/>
    <w:rsid w:val="00884761"/>
    <w:rsid w:val="008A18A0"/>
    <w:rsid w:val="008B774C"/>
    <w:rsid w:val="008C0667"/>
    <w:rsid w:val="008C2421"/>
    <w:rsid w:val="008C70F8"/>
    <w:rsid w:val="008F3BAC"/>
    <w:rsid w:val="008F5544"/>
    <w:rsid w:val="0091108D"/>
    <w:rsid w:val="00912F8D"/>
    <w:rsid w:val="009146D1"/>
    <w:rsid w:val="00921DE5"/>
    <w:rsid w:val="009230DF"/>
    <w:rsid w:val="00923950"/>
    <w:rsid w:val="00927B85"/>
    <w:rsid w:val="00927D8B"/>
    <w:rsid w:val="00944EB7"/>
    <w:rsid w:val="00955992"/>
    <w:rsid w:val="009601CD"/>
    <w:rsid w:val="0096283C"/>
    <w:rsid w:val="00967670"/>
    <w:rsid w:val="009707C7"/>
    <w:rsid w:val="00974828"/>
    <w:rsid w:val="00990E26"/>
    <w:rsid w:val="009A59A2"/>
    <w:rsid w:val="009A679B"/>
    <w:rsid w:val="009A745A"/>
    <w:rsid w:val="009B4833"/>
    <w:rsid w:val="009E1A33"/>
    <w:rsid w:val="009F0A0A"/>
    <w:rsid w:val="009F2D79"/>
    <w:rsid w:val="00A0017A"/>
    <w:rsid w:val="00A024C5"/>
    <w:rsid w:val="00A07246"/>
    <w:rsid w:val="00A102D3"/>
    <w:rsid w:val="00A152B1"/>
    <w:rsid w:val="00A34CFF"/>
    <w:rsid w:val="00A36047"/>
    <w:rsid w:val="00A36266"/>
    <w:rsid w:val="00A45129"/>
    <w:rsid w:val="00A45B5D"/>
    <w:rsid w:val="00A67F66"/>
    <w:rsid w:val="00A804A0"/>
    <w:rsid w:val="00A839E9"/>
    <w:rsid w:val="00A83EBD"/>
    <w:rsid w:val="00AE1C54"/>
    <w:rsid w:val="00AE30D5"/>
    <w:rsid w:val="00AF34ED"/>
    <w:rsid w:val="00AF5298"/>
    <w:rsid w:val="00B03072"/>
    <w:rsid w:val="00B03542"/>
    <w:rsid w:val="00B25F2C"/>
    <w:rsid w:val="00B27584"/>
    <w:rsid w:val="00B46A27"/>
    <w:rsid w:val="00B47A8B"/>
    <w:rsid w:val="00B5190B"/>
    <w:rsid w:val="00B54FE3"/>
    <w:rsid w:val="00B62873"/>
    <w:rsid w:val="00B81E83"/>
    <w:rsid w:val="00B94B81"/>
    <w:rsid w:val="00BB5649"/>
    <w:rsid w:val="00BC5BA1"/>
    <w:rsid w:val="00BD3A76"/>
    <w:rsid w:val="00BD3AD2"/>
    <w:rsid w:val="00BD3EF2"/>
    <w:rsid w:val="00BE2751"/>
    <w:rsid w:val="00BE3C7D"/>
    <w:rsid w:val="00BE702D"/>
    <w:rsid w:val="00BF0467"/>
    <w:rsid w:val="00BF2CED"/>
    <w:rsid w:val="00C03A75"/>
    <w:rsid w:val="00C10DD5"/>
    <w:rsid w:val="00C126F0"/>
    <w:rsid w:val="00C1586A"/>
    <w:rsid w:val="00C17B67"/>
    <w:rsid w:val="00C4170F"/>
    <w:rsid w:val="00C5712D"/>
    <w:rsid w:val="00C605CB"/>
    <w:rsid w:val="00C62074"/>
    <w:rsid w:val="00C65BBA"/>
    <w:rsid w:val="00C73949"/>
    <w:rsid w:val="00C814FE"/>
    <w:rsid w:val="00C82CE7"/>
    <w:rsid w:val="00CA1029"/>
    <w:rsid w:val="00CA6586"/>
    <w:rsid w:val="00CA7BDF"/>
    <w:rsid w:val="00CD6220"/>
    <w:rsid w:val="00D039DB"/>
    <w:rsid w:val="00D11518"/>
    <w:rsid w:val="00D30E4A"/>
    <w:rsid w:val="00D3352E"/>
    <w:rsid w:val="00D4267D"/>
    <w:rsid w:val="00D53F7C"/>
    <w:rsid w:val="00D62377"/>
    <w:rsid w:val="00D64A24"/>
    <w:rsid w:val="00D72BE0"/>
    <w:rsid w:val="00D76349"/>
    <w:rsid w:val="00D8453E"/>
    <w:rsid w:val="00D952B5"/>
    <w:rsid w:val="00DB5BE1"/>
    <w:rsid w:val="00DB7482"/>
    <w:rsid w:val="00DD50F8"/>
    <w:rsid w:val="00DE0E1A"/>
    <w:rsid w:val="00DE1266"/>
    <w:rsid w:val="00DE1A83"/>
    <w:rsid w:val="00DE2E4D"/>
    <w:rsid w:val="00DF3AC7"/>
    <w:rsid w:val="00E049D6"/>
    <w:rsid w:val="00E17118"/>
    <w:rsid w:val="00E173A6"/>
    <w:rsid w:val="00E2260F"/>
    <w:rsid w:val="00E23E0C"/>
    <w:rsid w:val="00E36727"/>
    <w:rsid w:val="00E41351"/>
    <w:rsid w:val="00E47B59"/>
    <w:rsid w:val="00E63CDE"/>
    <w:rsid w:val="00E80F02"/>
    <w:rsid w:val="00E86B33"/>
    <w:rsid w:val="00E95A74"/>
    <w:rsid w:val="00EB2C7A"/>
    <w:rsid w:val="00EC032E"/>
    <w:rsid w:val="00EC0AEF"/>
    <w:rsid w:val="00EC4EFA"/>
    <w:rsid w:val="00ED0B36"/>
    <w:rsid w:val="00ED3E4A"/>
    <w:rsid w:val="00EE4BDF"/>
    <w:rsid w:val="00EE5993"/>
    <w:rsid w:val="00F04D6E"/>
    <w:rsid w:val="00F14C20"/>
    <w:rsid w:val="00F25F6B"/>
    <w:rsid w:val="00F31EE3"/>
    <w:rsid w:val="00F43060"/>
    <w:rsid w:val="00F60E7B"/>
    <w:rsid w:val="00F839B1"/>
    <w:rsid w:val="00F83C6A"/>
    <w:rsid w:val="00F85BAD"/>
    <w:rsid w:val="00F91CCE"/>
    <w:rsid w:val="00F92878"/>
    <w:rsid w:val="00FA2731"/>
    <w:rsid w:val="00FA50FB"/>
    <w:rsid w:val="00FA5ADF"/>
    <w:rsid w:val="00FA5C50"/>
    <w:rsid w:val="00FC3F5B"/>
    <w:rsid w:val="00FD2FE7"/>
    <w:rsid w:val="00FD78BC"/>
    <w:rsid w:val="00FE19FB"/>
    <w:rsid w:val="00FF4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EC6CC"/>
  <w15:docId w15:val="{1A1C571F-9311-4B78-8644-5F7F8296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9"/>
    <w:qFormat/>
    <w:rsid w:val="006E1BA7"/>
    <w:pPr>
      <w:ind w:left="397"/>
      <w:outlineLvl w:val="0"/>
    </w:pPr>
    <w:rPr>
      <w:rFonts w:ascii="Calibri" w:hAnsi="Calibri" w:cs="Calibri"/>
      <w:b/>
      <w:bCs/>
      <w:sz w:val="40"/>
      <w:szCs w:val="40"/>
    </w:rPr>
  </w:style>
  <w:style w:type="paragraph" w:styleId="Titre6">
    <w:name w:val="heading 6"/>
    <w:basedOn w:val="Normal"/>
    <w:next w:val="Normal"/>
    <w:link w:val="Titre6Car"/>
    <w:uiPriority w:val="99"/>
    <w:qFormat/>
    <w:rsid w:val="00704EC9"/>
    <w:pPr>
      <w:keepNext/>
      <w:keepLines/>
      <w:autoSpaceDE/>
      <w:autoSpaceDN/>
      <w:adjustRightInd/>
      <w:spacing w:before="40" w:line="259" w:lineRule="auto"/>
      <w:jc w:val="left"/>
      <w:outlineLvl w:val="5"/>
    </w:pPr>
    <w:rPr>
      <w:rFonts w:ascii="Calibri Light" w:hAnsi="Calibri Light" w:cs="Calibri Light"/>
      <w:color w:val="1F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E1BA7"/>
    <w:rPr>
      <w:rFonts w:eastAsia="Times New Roman"/>
      <w:b/>
      <w:bCs/>
      <w:sz w:val="40"/>
      <w:szCs w:val="40"/>
      <w:lang w:eastAsia="en-US"/>
    </w:rPr>
  </w:style>
  <w:style w:type="character" w:customStyle="1" w:styleId="Titre6Car">
    <w:name w:val="Titre 6 Car"/>
    <w:link w:val="Titre6"/>
    <w:uiPriority w:val="99"/>
    <w:semiHidden/>
    <w:locked/>
    <w:rsid w:val="00704EC9"/>
    <w:rPr>
      <w:rFonts w:ascii="Calibri Light" w:hAnsi="Calibri Light" w:cs="Calibri Light"/>
      <w:color w:val="1F4D78"/>
      <w:sz w:val="22"/>
      <w:szCs w:val="22"/>
      <w:lang w:eastAsia="en-US"/>
    </w:rPr>
  </w:style>
  <w:style w:type="paragraph" w:styleId="Textedebulles">
    <w:name w:val="Balloon Text"/>
    <w:basedOn w:val="Normal"/>
    <w:link w:val="TextedebullesCar"/>
    <w:uiPriority w:val="99"/>
    <w:semiHidden/>
    <w:rsid w:val="0018731B"/>
    <w:rPr>
      <w:rFonts w:ascii="Tahoma" w:hAnsi="Tahoma" w:cs="Tahoma"/>
      <w:sz w:val="16"/>
      <w:szCs w:val="16"/>
      <w:lang w:val="en-GB" w:eastAsia="fr-FR"/>
    </w:rPr>
  </w:style>
  <w:style w:type="character" w:customStyle="1" w:styleId="TextedebullesCar">
    <w:name w:val="Texte de bulles Car"/>
    <w:link w:val="Textedebulles"/>
    <w:uiPriority w:val="99"/>
    <w:semiHidden/>
    <w:locked/>
    <w:rsid w:val="0018731B"/>
    <w:rPr>
      <w:rFonts w:ascii="Tahoma" w:hAnsi="Tahoma" w:cs="Tahoma"/>
      <w:sz w:val="16"/>
      <w:szCs w:val="16"/>
      <w:lang w:val="en-GB"/>
    </w:rPr>
  </w:style>
  <w:style w:type="paragraph" w:styleId="En-tte">
    <w:name w:val="header"/>
    <w:basedOn w:val="Normal"/>
    <w:link w:val="En-tteCar"/>
    <w:uiPriority w:val="99"/>
    <w:rsid w:val="00184049"/>
    <w:pPr>
      <w:tabs>
        <w:tab w:val="center" w:pos="4536"/>
        <w:tab w:val="right" w:pos="9072"/>
      </w:tabs>
    </w:pPr>
    <w:rPr>
      <w:rFonts w:ascii="Calibri" w:hAnsi="Calibri" w:cs="Calibri"/>
      <w:sz w:val="22"/>
      <w:szCs w:val="22"/>
      <w:lang w:val="en-GB"/>
    </w:rPr>
  </w:style>
  <w:style w:type="character" w:customStyle="1" w:styleId="En-tteCar">
    <w:name w:val="En-tête Car"/>
    <w:link w:val="En-tte"/>
    <w:uiPriority w:val="99"/>
    <w:locked/>
    <w:rsid w:val="00184049"/>
    <w:rPr>
      <w:rFonts w:eastAsia="Times New Roman"/>
      <w:sz w:val="22"/>
      <w:szCs w:val="22"/>
      <w:lang w:val="en-GB" w:eastAsia="en-US"/>
    </w:rPr>
  </w:style>
  <w:style w:type="paragraph" w:styleId="Pieddepage">
    <w:name w:val="footer"/>
    <w:basedOn w:val="Normal"/>
    <w:link w:val="PieddepageCar"/>
    <w:uiPriority w:val="99"/>
    <w:rsid w:val="00184049"/>
    <w:pPr>
      <w:tabs>
        <w:tab w:val="center" w:pos="4536"/>
        <w:tab w:val="right" w:pos="9072"/>
      </w:tabs>
    </w:pPr>
    <w:rPr>
      <w:rFonts w:ascii="Calibri" w:hAnsi="Calibri" w:cs="Calibri"/>
      <w:sz w:val="22"/>
      <w:szCs w:val="22"/>
      <w:lang w:val="en-GB"/>
    </w:rPr>
  </w:style>
  <w:style w:type="character" w:customStyle="1" w:styleId="PieddepageCar">
    <w:name w:val="Pied de page Car"/>
    <w:link w:val="Pieddepage"/>
    <w:uiPriority w:val="99"/>
    <w:locked/>
    <w:rsid w:val="00184049"/>
    <w:rPr>
      <w:rFonts w:eastAsia="Times New Roman"/>
      <w:sz w:val="22"/>
      <w:szCs w:val="22"/>
      <w:lang w:val="en-GB" w:eastAsia="en-US"/>
    </w:rPr>
  </w:style>
  <w:style w:type="table" w:styleId="Grilledutableau">
    <w:name w:val="Table Grid"/>
    <w:basedOn w:val="TableauNormal"/>
    <w:uiPriority w:val="99"/>
    <w:rsid w:val="0018404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rsid w:val="001D59DE"/>
    <w:rPr>
      <w:color w:val="808080"/>
    </w:rPr>
  </w:style>
  <w:style w:type="paragraph" w:styleId="Titre">
    <w:name w:val="Title"/>
    <w:basedOn w:val="En-tte"/>
    <w:next w:val="Normal"/>
    <w:link w:val="TitreCar"/>
    <w:uiPriority w:val="99"/>
    <w:qFormat/>
    <w:rsid w:val="00186741"/>
    <w:pPr>
      <w:jc w:val="center"/>
    </w:pPr>
    <w:rPr>
      <w:b/>
      <w:bCs/>
      <w:sz w:val="40"/>
      <w:szCs w:val="40"/>
      <w:lang w:val="fr-FR" w:eastAsia="en-GB"/>
    </w:rPr>
  </w:style>
  <w:style w:type="character" w:customStyle="1" w:styleId="TitreCar">
    <w:name w:val="Titre Car"/>
    <w:link w:val="Titre"/>
    <w:uiPriority w:val="99"/>
    <w:locked/>
    <w:rsid w:val="00186741"/>
    <w:rPr>
      <w:rFonts w:eastAsia="Times New Roman"/>
      <w:b/>
      <w:bCs/>
      <w:sz w:val="40"/>
      <w:szCs w:val="40"/>
      <w:lang w:eastAsia="en-GB"/>
    </w:rPr>
  </w:style>
  <w:style w:type="paragraph" w:styleId="Corpsdetexte3">
    <w:name w:val="Body Text 3"/>
    <w:basedOn w:val="Normal"/>
    <w:link w:val="Corpsdetexte3Car"/>
    <w:uiPriority w:val="99"/>
    <w:rsid w:val="00DE0E1A"/>
    <w:pPr>
      <w:autoSpaceDE/>
      <w:autoSpaceDN/>
      <w:adjustRightInd/>
    </w:pPr>
    <w:rPr>
      <w:rFonts w:ascii="Comic Sans MS" w:hAnsi="Comic Sans MS" w:cs="Comic Sans MS"/>
      <w:sz w:val="22"/>
      <w:szCs w:val="22"/>
      <w:lang w:eastAsia="fr-FR"/>
    </w:rPr>
  </w:style>
  <w:style w:type="character" w:customStyle="1" w:styleId="Corpsdetexte3Car">
    <w:name w:val="Corps de texte 3 Car"/>
    <w:link w:val="Corpsdetexte3"/>
    <w:uiPriority w:val="99"/>
    <w:locked/>
    <w:rsid w:val="00DE0E1A"/>
    <w:rPr>
      <w:rFonts w:ascii="Comic Sans MS" w:hAnsi="Comic Sans MS" w:cs="Comic Sans MS"/>
      <w:sz w:val="22"/>
      <w:szCs w:val="22"/>
    </w:rPr>
  </w:style>
  <w:style w:type="paragraph" w:styleId="Corpsdetexte">
    <w:name w:val="Body Text"/>
    <w:basedOn w:val="Normal"/>
    <w:link w:val="CorpsdetexteCar"/>
    <w:uiPriority w:val="99"/>
    <w:rsid w:val="00DE0E1A"/>
    <w:pPr>
      <w:autoSpaceDE/>
      <w:autoSpaceDN/>
      <w:adjustRightInd/>
      <w:spacing w:after="120"/>
      <w:jc w:val="left"/>
    </w:pPr>
    <w:rPr>
      <w:lang w:eastAsia="fr-FR"/>
    </w:rPr>
  </w:style>
  <w:style w:type="character" w:customStyle="1" w:styleId="CorpsdetexteCar">
    <w:name w:val="Corps de texte Car"/>
    <w:link w:val="Corpsdetexte"/>
    <w:uiPriority w:val="99"/>
    <w:locked/>
    <w:rsid w:val="00DE0E1A"/>
    <w:rPr>
      <w:rFonts w:ascii="Times New Roman" w:hAnsi="Times New Roman" w:cs="Times New Roman"/>
      <w:sz w:val="24"/>
      <w:szCs w:val="24"/>
    </w:rPr>
  </w:style>
  <w:style w:type="character" w:styleId="Lienhypertexte">
    <w:name w:val="Hyperlink"/>
    <w:uiPriority w:val="99"/>
    <w:rsid w:val="00DE0E1A"/>
    <w:rPr>
      <w:color w:val="0000FF"/>
      <w:u w:val="single"/>
    </w:rPr>
  </w:style>
  <w:style w:type="paragraph" w:styleId="Paragraphedeliste">
    <w:name w:val="List Paragraph"/>
    <w:basedOn w:val="Normal"/>
    <w:uiPriority w:val="34"/>
    <w:qFormat/>
    <w:rsid w:val="00E63CDE"/>
    <w:pPr>
      <w:ind w:left="720"/>
    </w:pPr>
  </w:style>
  <w:style w:type="paragraph" w:styleId="NormalWeb">
    <w:name w:val="Normal (Web)"/>
    <w:basedOn w:val="Normal"/>
    <w:uiPriority w:val="99"/>
    <w:semiHidden/>
    <w:unhideWhenUsed/>
    <w:rsid w:val="00D30E4A"/>
    <w:pPr>
      <w:autoSpaceDE/>
      <w:autoSpaceDN/>
      <w:adjustRightInd/>
      <w:spacing w:before="100" w:beforeAutospacing="1" w:after="100" w:afterAutospacing="1"/>
      <w:jc w:val="left"/>
    </w:pPr>
    <w:rPr>
      <w:lang w:eastAsia="fr-FR"/>
    </w:rPr>
  </w:style>
  <w:style w:type="paragraph" w:customStyle="1" w:styleId="Normal1">
    <w:name w:val="Normal1"/>
    <w:basedOn w:val="Normal"/>
    <w:uiPriority w:val="99"/>
    <w:semiHidden/>
    <w:rsid w:val="00D30E4A"/>
    <w:pPr>
      <w:widowControl w:val="0"/>
      <w:autoSpaceDE/>
      <w:autoSpaceDN/>
      <w:adjustRightInd/>
      <w:jc w:val="left"/>
    </w:pPr>
    <w:rPr>
      <w:color w:val="000000"/>
      <w:sz w:val="20"/>
      <w:szCs w:val="22"/>
      <w:lang w:eastAsia="fr-FR"/>
    </w:rPr>
  </w:style>
  <w:style w:type="character" w:customStyle="1" w:styleId="hgkelc">
    <w:name w:val="hgkelc"/>
    <w:basedOn w:val="Policepardfaut"/>
    <w:rsid w:val="00D3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7603">
      <w:bodyDiv w:val="1"/>
      <w:marLeft w:val="0"/>
      <w:marRight w:val="0"/>
      <w:marTop w:val="0"/>
      <w:marBottom w:val="0"/>
      <w:divBdr>
        <w:top w:val="none" w:sz="0" w:space="0" w:color="auto"/>
        <w:left w:val="none" w:sz="0" w:space="0" w:color="auto"/>
        <w:bottom w:val="none" w:sz="0" w:space="0" w:color="auto"/>
        <w:right w:val="none" w:sz="0" w:space="0" w:color="auto"/>
      </w:divBdr>
    </w:div>
    <w:div w:id="1978221045">
      <w:marLeft w:val="0"/>
      <w:marRight w:val="0"/>
      <w:marTop w:val="0"/>
      <w:marBottom w:val="0"/>
      <w:divBdr>
        <w:top w:val="none" w:sz="0" w:space="0" w:color="auto"/>
        <w:left w:val="none" w:sz="0" w:space="0" w:color="auto"/>
        <w:bottom w:val="none" w:sz="0" w:space="0" w:color="auto"/>
        <w:right w:val="none" w:sz="0" w:space="0" w:color="auto"/>
      </w:divBdr>
    </w:div>
    <w:div w:id="1978221046">
      <w:marLeft w:val="0"/>
      <w:marRight w:val="0"/>
      <w:marTop w:val="0"/>
      <w:marBottom w:val="0"/>
      <w:divBdr>
        <w:top w:val="none" w:sz="0" w:space="0" w:color="auto"/>
        <w:left w:val="none" w:sz="0" w:space="0" w:color="auto"/>
        <w:bottom w:val="none" w:sz="0" w:space="0" w:color="auto"/>
        <w:right w:val="none" w:sz="0" w:space="0" w:color="auto"/>
      </w:divBdr>
    </w:div>
    <w:div w:id="1978221047">
      <w:marLeft w:val="0"/>
      <w:marRight w:val="0"/>
      <w:marTop w:val="0"/>
      <w:marBottom w:val="0"/>
      <w:divBdr>
        <w:top w:val="none" w:sz="0" w:space="0" w:color="auto"/>
        <w:left w:val="none" w:sz="0" w:space="0" w:color="auto"/>
        <w:bottom w:val="none" w:sz="0" w:space="0" w:color="auto"/>
        <w:right w:val="none" w:sz="0" w:space="0" w:color="auto"/>
      </w:divBdr>
    </w:div>
    <w:div w:id="1978221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dis@cgt.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ormationsyndicale.cg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2283</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creator>SAMBA - F.BARTLETT</dc:creator>
  <cp:lastModifiedBy>Djamila DRIDER</cp:lastModifiedBy>
  <cp:revision>2</cp:revision>
  <cp:lastPrinted>2021-04-26T08:36:00Z</cp:lastPrinted>
  <dcterms:created xsi:type="dcterms:W3CDTF">2023-04-04T12:57:00Z</dcterms:created>
  <dcterms:modified xsi:type="dcterms:W3CDTF">2023-04-04T12:57:00Z</dcterms:modified>
</cp:coreProperties>
</file>